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F9" w:rsidRPr="0006128C" w:rsidRDefault="008D47BF" w:rsidP="0006128C">
      <w:pPr>
        <w:jc w:val="left"/>
        <w:rPr>
          <w:rFonts w:ascii="Times New Roman" w:hAnsi="Times New Roman" w:cs="Times New Roman"/>
          <w:sz w:val="32"/>
          <w:szCs w:val="32"/>
        </w:rPr>
      </w:pPr>
      <w:r w:rsidRPr="0006128C">
        <w:rPr>
          <w:rFonts w:ascii="Times New Roman" w:hAnsi="Times New Roman" w:cs="Times New Roman"/>
          <w:sz w:val="32"/>
          <w:szCs w:val="32"/>
        </w:rPr>
        <w:t>Three Levels of History by Arthur Marwick</w:t>
      </w:r>
    </w:p>
    <w:p w:rsidR="008D47BF" w:rsidRPr="0006128C" w:rsidRDefault="008D47BF" w:rsidP="0006128C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8D47BF" w:rsidRPr="0006128C" w:rsidRDefault="008D47BF" w:rsidP="0006128C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32"/>
          <w:szCs w:val="32"/>
        </w:rPr>
      </w:pPr>
      <w:r w:rsidRPr="0006128C">
        <w:rPr>
          <w:rFonts w:ascii="Times New Roman" w:hAnsi="Times New Roman" w:cs="Times New Roman"/>
          <w:sz w:val="32"/>
          <w:szCs w:val="32"/>
        </w:rPr>
        <w:t xml:space="preserve">The entire human past as it actually happened. </w:t>
      </w:r>
    </w:p>
    <w:p w:rsidR="008D47BF" w:rsidRPr="0006128C" w:rsidRDefault="008D47BF" w:rsidP="0006128C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32"/>
          <w:szCs w:val="32"/>
        </w:rPr>
      </w:pPr>
      <w:r w:rsidRPr="0006128C">
        <w:rPr>
          <w:rFonts w:ascii="Times New Roman" w:hAnsi="Times New Roman" w:cs="Times New Roman"/>
          <w:sz w:val="32"/>
          <w:szCs w:val="32"/>
        </w:rPr>
        <w:t xml:space="preserve">Man’s attempt to describe and interpret that past, or in </w:t>
      </w:r>
      <w:proofErr w:type="spellStart"/>
      <w:r w:rsidRPr="0006128C">
        <w:rPr>
          <w:rFonts w:ascii="Times New Roman" w:hAnsi="Times New Roman" w:cs="Times New Roman"/>
          <w:sz w:val="32"/>
          <w:szCs w:val="32"/>
        </w:rPr>
        <w:t>Barraclough’s</w:t>
      </w:r>
      <w:proofErr w:type="spellEnd"/>
      <w:r w:rsidRPr="0006128C">
        <w:rPr>
          <w:rFonts w:ascii="Times New Roman" w:hAnsi="Times New Roman" w:cs="Times New Roman"/>
          <w:sz w:val="32"/>
          <w:szCs w:val="32"/>
        </w:rPr>
        <w:t xml:space="preserve"> words, ‘the attempt to describe and interpret that past</w:t>
      </w:r>
    </w:p>
    <w:p w:rsidR="0006128C" w:rsidRPr="0006128C" w:rsidRDefault="0006128C" w:rsidP="0006128C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 w:hint="eastAsia"/>
          <w:sz w:val="32"/>
          <w:szCs w:val="32"/>
        </w:rPr>
      </w:pPr>
      <w:r w:rsidRPr="0006128C">
        <w:rPr>
          <w:rFonts w:ascii="Times New Roman" w:hAnsi="Times New Roman" w:cs="Times New Roman"/>
          <w:sz w:val="32"/>
          <w:szCs w:val="32"/>
        </w:rPr>
        <w:t>History as an academic discipline,</w:t>
      </w:r>
      <w:r w:rsidRPr="0006128C">
        <w:rPr>
          <w:rFonts w:ascii="Times New Roman" w:hAnsi="Times New Roman" w:cs="Times New Roman"/>
          <w:color w:val="030303"/>
          <w:sz w:val="32"/>
          <w:szCs w:val="32"/>
        </w:rPr>
        <w:t xml:space="preserve"> the academic discipline of</w:t>
      </w:r>
      <w:r>
        <w:rPr>
          <w:rFonts w:ascii="Times New Roman" w:hAnsi="Times New Roman" w:cs="Times New Roman" w:hint="eastAsia"/>
          <w:color w:val="030303"/>
          <w:sz w:val="32"/>
          <w:szCs w:val="32"/>
        </w:rPr>
        <w:t xml:space="preserve"> </w:t>
      </w:r>
      <w:r w:rsidRPr="0006128C">
        <w:rPr>
          <w:rFonts w:ascii="Times New Roman" w:hAnsi="Times New Roman" w:cs="Times New Roman"/>
          <w:color w:val="030303"/>
          <w:sz w:val="32"/>
          <w:szCs w:val="32"/>
        </w:rPr>
        <w:t>history,</w:t>
      </w:r>
      <w:r>
        <w:rPr>
          <w:rFonts w:ascii="Times New Roman" w:hAnsi="Times New Roman" w:cs="Times New Roman" w:hint="eastAsia"/>
          <w:color w:val="030303"/>
          <w:sz w:val="32"/>
          <w:szCs w:val="32"/>
        </w:rPr>
        <w:t xml:space="preserve"> </w:t>
      </w:r>
      <w:r w:rsidRPr="0006128C">
        <w:rPr>
          <w:rFonts w:ascii="Times New Roman" w:hAnsi="Times New Roman" w:cs="Times New Roman"/>
          <w:color w:val="030303"/>
          <w:sz w:val="32"/>
          <w:szCs w:val="32"/>
        </w:rPr>
        <w:t>in which schola</w:t>
      </w:r>
      <w:r>
        <w:rPr>
          <w:rFonts w:ascii="Times New Roman" w:hAnsi="Times New Roman" w:cs="Times New Roman"/>
          <w:color w:val="030303"/>
          <w:sz w:val="32"/>
          <w:szCs w:val="32"/>
        </w:rPr>
        <w:t>r</w:t>
      </w:r>
      <w:r>
        <w:rPr>
          <w:rFonts w:ascii="Times New Roman" w:hAnsi="Times New Roman" w:cs="Times New Roman" w:hint="eastAsia"/>
          <w:color w:val="030303"/>
          <w:sz w:val="32"/>
          <w:szCs w:val="32"/>
        </w:rPr>
        <w:t>ly</w:t>
      </w:r>
      <w:r w:rsidRPr="0006128C">
        <w:rPr>
          <w:rFonts w:ascii="Times New Roman" w:hAnsi="Times New Roman" w:cs="Times New Roman"/>
          <w:color w:val="030303"/>
          <w:sz w:val="32"/>
          <w:szCs w:val="32"/>
        </w:rPr>
        <w:t xml:space="preserve">, systematic methods are applied to the source material from which </w:t>
      </w:r>
      <w:proofErr w:type="spellStart"/>
      <w:r w:rsidRPr="0006128C">
        <w:rPr>
          <w:rFonts w:ascii="Times New Roman" w:hAnsi="Times New Roman" w:cs="Times New Roman"/>
          <w:color w:val="030303"/>
          <w:sz w:val="32"/>
          <w:szCs w:val="32"/>
        </w:rPr>
        <w:t>i</w:t>
      </w:r>
      <w:r>
        <w:rPr>
          <w:rFonts w:ascii="Times New Roman" w:hAnsi="Times New Roman" w:cs="Times New Roman" w:hint="eastAsia"/>
          <w:color w:val="030303"/>
          <w:sz w:val="32"/>
          <w:szCs w:val="32"/>
        </w:rPr>
        <w:t>n</w:t>
      </w:r>
      <w:r w:rsidRPr="0006128C">
        <w:rPr>
          <w:rFonts w:ascii="Times New Roman" w:hAnsi="Times New Roman" w:cs="Times New Roman"/>
          <w:color w:val="030303"/>
          <w:sz w:val="32"/>
          <w:szCs w:val="32"/>
        </w:rPr>
        <w:t>terpretatiöns</w:t>
      </w:r>
      <w:proofErr w:type="spellEnd"/>
      <w:r w:rsidRPr="0006128C">
        <w:rPr>
          <w:rFonts w:ascii="Times New Roman" w:hAnsi="Times New Roman" w:cs="Times New Roman"/>
          <w:color w:val="030303"/>
          <w:sz w:val="32"/>
          <w:szCs w:val="32"/>
        </w:rPr>
        <w:t xml:space="preserve"> of past events are constructed and disseminated.</w:t>
      </w:r>
    </w:p>
    <w:p w:rsidR="0006128C" w:rsidRDefault="0006128C" w:rsidP="0006128C">
      <w:pPr>
        <w:jc w:val="left"/>
        <w:rPr>
          <w:rFonts w:ascii="Times New Roman" w:hAnsi="Times New Roman" w:cs="Times New Roman" w:hint="eastAsia"/>
          <w:sz w:val="32"/>
          <w:szCs w:val="32"/>
        </w:rPr>
      </w:pPr>
    </w:p>
    <w:p w:rsidR="008D47BF" w:rsidRDefault="0006128C" w:rsidP="0006128C">
      <w:pPr>
        <w:jc w:val="left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Ranke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 w:hint="eastAsia"/>
          <w:sz w:val="32"/>
          <w:szCs w:val="32"/>
        </w:rPr>
        <w:t>s History</w:t>
      </w:r>
    </w:p>
    <w:p w:rsidR="0006128C" w:rsidRDefault="0006128C" w:rsidP="0006128C">
      <w:pPr>
        <w:jc w:val="left"/>
        <w:rPr>
          <w:rFonts w:ascii="Times New Roman" w:hAnsi="Times New Roman" w:cs="Times New Roman" w:hint="eastAsia"/>
          <w:sz w:val="32"/>
          <w:szCs w:val="32"/>
        </w:rPr>
      </w:pPr>
    </w:p>
    <w:p w:rsidR="0006128C" w:rsidRDefault="0006128C" w:rsidP="0006128C">
      <w:pPr>
        <w:jc w:val="left"/>
        <w:rPr>
          <w:rFonts w:ascii="Times New Roman" w:hAnsi="Times New Roman" w:cs="Times New Roman" w:hint="eastAsia"/>
          <w:sz w:val="32"/>
          <w:szCs w:val="32"/>
        </w:rPr>
      </w:pPr>
      <w:r w:rsidRPr="0006128C">
        <w:rPr>
          <w:rFonts w:ascii="Times New Roman" w:hAnsi="Times New Roman" w:cs="Times New Roman"/>
          <w:sz w:val="32"/>
          <w:szCs w:val="32"/>
        </w:rPr>
        <w:t>The nineteenth-century historian Leopold von Ranke, who pioneered the modern discipline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06128C">
        <w:rPr>
          <w:rFonts w:ascii="Times New Roman" w:hAnsi="Times New Roman" w:cs="Times New Roman"/>
          <w:sz w:val="32"/>
          <w:szCs w:val="32"/>
        </w:rPr>
        <w:t>of history, was concerned that history should be seen as a science, providing facts and objective ded</w:t>
      </w:r>
      <w:r>
        <w:rPr>
          <w:rFonts w:ascii="Times New Roman" w:hAnsi="Times New Roman" w:cs="Times New Roman"/>
          <w:sz w:val="32"/>
          <w:szCs w:val="32"/>
        </w:rPr>
        <w:t>uctions. For Ranke; history sh</w:t>
      </w:r>
      <w:r>
        <w:rPr>
          <w:rFonts w:ascii="Times New Roman" w:hAnsi="Times New Roman" w:cs="Times New Roman" w:hint="eastAsia"/>
          <w:sz w:val="32"/>
          <w:szCs w:val="32"/>
        </w:rPr>
        <w:t>ou</w:t>
      </w:r>
      <w:r w:rsidRPr="0006128C">
        <w:rPr>
          <w:rFonts w:ascii="Times New Roman" w:hAnsi="Times New Roman" w:cs="Times New Roman"/>
          <w:sz w:val="32"/>
          <w:szCs w:val="32"/>
        </w:rPr>
        <w:t>ld aim to present the past as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06128C">
        <w:rPr>
          <w:rFonts w:ascii="Times New Roman" w:hAnsi="Times New Roman" w:cs="Times New Roman"/>
          <w:sz w:val="32"/>
          <w:szCs w:val="32"/>
        </w:rPr>
        <w:t>'it actually was'.</w:t>
      </w:r>
    </w:p>
    <w:p w:rsidR="00317F4C" w:rsidRDefault="00317F4C" w:rsidP="0006128C">
      <w:pPr>
        <w:jc w:val="left"/>
        <w:rPr>
          <w:rFonts w:ascii="Times New Roman" w:hAnsi="Times New Roman" w:cs="Times New Roman" w:hint="eastAsia"/>
          <w:sz w:val="32"/>
          <w:szCs w:val="32"/>
        </w:rPr>
      </w:pPr>
    </w:p>
    <w:p w:rsidR="00317F4C" w:rsidRDefault="00317F4C" w:rsidP="00317F4C">
      <w:pPr>
        <w:jc w:val="left"/>
        <w:rPr>
          <w:rFonts w:ascii="Times New Roman" w:hAnsi="Times New Roman" w:cs="Times New Roman" w:hint="eastAsia"/>
          <w:sz w:val="32"/>
          <w:szCs w:val="32"/>
        </w:rPr>
      </w:pPr>
      <w:r w:rsidRPr="00317F4C">
        <w:rPr>
          <w:rFonts w:ascii="Times New Roman" w:hAnsi="Times New Roman" w:cs="Times New Roman"/>
          <w:sz w:val="32"/>
          <w:szCs w:val="32"/>
        </w:rPr>
        <w:t>Orthodox historical research is concerned with the systematic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production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E762F1">
        <w:rPr>
          <w:rFonts w:ascii="Times New Roman" w:hAnsi="Times New Roman" w:cs="Times New Roman"/>
          <w:sz w:val="32"/>
          <w:szCs w:val="32"/>
        </w:rPr>
        <w:t>of ‘</w:t>
      </w:r>
      <w:r w:rsidR="00E762F1">
        <w:rPr>
          <w:rFonts w:ascii="Times New Roman" w:hAnsi="Times New Roman" w:cs="Times New Roman" w:hint="eastAsia"/>
          <w:sz w:val="32"/>
          <w:szCs w:val="32"/>
        </w:rPr>
        <w:t>o</w:t>
      </w:r>
      <w:r w:rsidRPr="00317F4C">
        <w:rPr>
          <w:rFonts w:ascii="Times New Roman" w:hAnsi="Times New Roman" w:cs="Times New Roman"/>
          <w:sz w:val="32"/>
          <w:szCs w:val="32"/>
        </w:rPr>
        <w:t>bjective’</w:t>
      </w:r>
      <w:r w:rsidR="00E762F1">
        <w:rPr>
          <w:rFonts w:ascii="Times New Roman" w:hAnsi="Times New Roman" w:cs="Times New Roman"/>
          <w:sz w:val="32"/>
          <w:szCs w:val="32"/>
        </w:rPr>
        <w:t xml:space="preserve"> knowledge. It is ‘scientific’,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seeking out facts and proven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hypotheses.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In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pursuit of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‘objectivity’, myth, anecdote,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personal and fictional accounts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are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relegated to a secondary place, in which the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 xml:space="preserve">meanings or </w:t>
      </w:r>
      <w:proofErr w:type="spellStart"/>
      <w:r w:rsidRPr="00317F4C">
        <w:rPr>
          <w:rFonts w:ascii="Times New Roman" w:hAnsi="Times New Roman" w:cs="Times New Roman"/>
          <w:sz w:val="32"/>
          <w:szCs w:val="32"/>
        </w:rPr>
        <w:t>knowledges</w:t>
      </w:r>
      <w:proofErr w:type="spellEnd"/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>offered</w:t>
      </w:r>
      <w:r w:rsidR="00E762F1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17F4C">
        <w:rPr>
          <w:rFonts w:ascii="Times New Roman" w:hAnsi="Times New Roman" w:cs="Times New Roman"/>
          <w:sz w:val="32"/>
          <w:szCs w:val="32"/>
        </w:rPr>
        <w:t xml:space="preserve">through </w:t>
      </w:r>
      <w:r w:rsidR="00E762F1">
        <w:rPr>
          <w:rFonts w:ascii="Times New Roman" w:hAnsi="Times New Roman" w:cs="Times New Roman" w:hint="eastAsia"/>
          <w:sz w:val="32"/>
          <w:szCs w:val="32"/>
        </w:rPr>
        <w:t>s</w:t>
      </w:r>
      <w:r w:rsidRPr="00317F4C">
        <w:rPr>
          <w:rFonts w:ascii="Times New Roman" w:hAnsi="Times New Roman" w:cs="Times New Roman"/>
          <w:sz w:val="32"/>
          <w:szCs w:val="32"/>
        </w:rPr>
        <w:t>ubjectivity, polemic and imagination can be categorized as less ‘true’.</w:t>
      </w:r>
    </w:p>
    <w:p w:rsidR="00C75FF5" w:rsidRDefault="00C75FF5" w:rsidP="00317F4C">
      <w:pPr>
        <w:jc w:val="left"/>
        <w:rPr>
          <w:rFonts w:ascii="Times New Roman" w:hAnsi="Times New Roman" w:cs="Times New Roman" w:hint="eastAsia"/>
          <w:sz w:val="32"/>
          <w:szCs w:val="32"/>
        </w:rPr>
      </w:pPr>
    </w:p>
    <w:p w:rsidR="001E017A" w:rsidRDefault="001E017A" w:rsidP="00C75FF5">
      <w:pPr>
        <w:jc w:val="left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E.P. Thompson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 w:hint="eastAsia"/>
          <w:sz w:val="32"/>
          <w:szCs w:val="32"/>
        </w:rPr>
        <w:t>s history of working class</w:t>
      </w:r>
    </w:p>
    <w:p w:rsidR="001E017A" w:rsidRDefault="001E017A" w:rsidP="00C75FF5">
      <w:pPr>
        <w:jc w:val="left"/>
        <w:rPr>
          <w:rFonts w:ascii="Times New Roman" w:hAnsi="Times New Roman" w:cs="Times New Roman" w:hint="eastAsia"/>
          <w:sz w:val="32"/>
          <w:szCs w:val="32"/>
        </w:rPr>
      </w:pPr>
    </w:p>
    <w:p w:rsidR="00C75FF5" w:rsidRPr="00C75FF5" w:rsidRDefault="001E017A" w:rsidP="00C75FF5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 w:hint="eastAsia"/>
          <w:sz w:val="32"/>
          <w:szCs w:val="32"/>
        </w:rPr>
        <w:t xml:space="preserve">I </w:t>
      </w:r>
      <w:r w:rsidR="00C75FF5" w:rsidRPr="00C75FF5">
        <w:rPr>
          <w:rFonts w:ascii="Times New Roman" w:hAnsi="Times New Roman" w:cs="Times New Roman"/>
          <w:sz w:val="32"/>
          <w:szCs w:val="32"/>
        </w:rPr>
        <w:t xml:space="preserve">am seeking to rescue the poor </w:t>
      </w:r>
      <w:proofErr w:type="spellStart"/>
      <w:r w:rsidR="00C75FF5" w:rsidRPr="00C75FF5">
        <w:rPr>
          <w:rFonts w:ascii="Times New Roman" w:hAnsi="Times New Roman" w:cs="Times New Roman"/>
          <w:sz w:val="32"/>
          <w:szCs w:val="32"/>
        </w:rPr>
        <w:t>stockinger</w:t>
      </w:r>
      <w:proofErr w:type="spellEnd"/>
      <w:r w:rsidR="00C75FF5" w:rsidRPr="00C75FF5">
        <w:rPr>
          <w:rFonts w:ascii="Times New Roman" w:hAnsi="Times New Roman" w:cs="Times New Roman"/>
          <w:sz w:val="32"/>
          <w:szCs w:val="32"/>
        </w:rPr>
        <w:t>, the Luddite cropper, the 'obsolete’ hand"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proofErr w:type="spellStart"/>
      <w:r w:rsidR="00C75FF5" w:rsidRPr="00C75FF5">
        <w:rPr>
          <w:rFonts w:ascii="Times New Roman" w:hAnsi="Times New Roman" w:cs="Times New Roman"/>
          <w:sz w:val="32"/>
          <w:szCs w:val="32"/>
        </w:rPr>
        <w:t>loomweaveι</w:t>
      </w:r>
      <w:proofErr w:type="spellEnd"/>
      <w:r w:rsidR="00C75FF5" w:rsidRPr="00C75FF5">
        <w:rPr>
          <w:rFonts w:ascii="Times New Roman" w:hAnsi="Times New Roman" w:cs="Times New Roman"/>
          <w:sz w:val="32"/>
          <w:szCs w:val="32"/>
        </w:rPr>
        <w:t xml:space="preserve"> the ‘utopian’ </w:t>
      </w:r>
      <w:proofErr w:type="gramStart"/>
      <w:r w:rsidR="00C75FF5" w:rsidRPr="00C75FF5">
        <w:rPr>
          <w:rFonts w:ascii="Times New Roman" w:hAnsi="Times New Roman" w:cs="Times New Roman"/>
          <w:sz w:val="32"/>
          <w:szCs w:val="32"/>
        </w:rPr>
        <w:t>artisan ,and</w:t>
      </w:r>
      <w:proofErr w:type="gramEnd"/>
      <w:r w:rsidR="00C75FF5" w:rsidRPr="00C75FF5">
        <w:rPr>
          <w:rFonts w:ascii="Times New Roman" w:hAnsi="Times New Roman" w:cs="Times New Roman"/>
          <w:sz w:val="32"/>
          <w:szCs w:val="32"/>
        </w:rPr>
        <w:t xml:space="preserve"> even </w:t>
      </w:r>
      <w:r>
        <w:rPr>
          <w:rFonts w:ascii="Times New Roman" w:hAnsi="Times New Roman" w:cs="Times New Roman"/>
          <w:sz w:val="32"/>
          <w:szCs w:val="32"/>
        </w:rPr>
        <w:t xml:space="preserve">the deluded follower of Joanna </w:t>
      </w:r>
      <w:r>
        <w:rPr>
          <w:rFonts w:ascii="Times New Roman" w:hAnsi="Times New Roman" w:cs="Times New Roman" w:hint="eastAsia"/>
          <w:sz w:val="32"/>
          <w:szCs w:val="32"/>
        </w:rPr>
        <w:t>S</w:t>
      </w:r>
      <w:r w:rsidR="00C75FF5" w:rsidRPr="00C75FF5">
        <w:rPr>
          <w:rFonts w:ascii="Times New Roman" w:hAnsi="Times New Roman" w:cs="Times New Roman"/>
          <w:sz w:val="32"/>
          <w:szCs w:val="32"/>
        </w:rPr>
        <w:t>outhcott,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from the</w:t>
      </w:r>
      <w:r>
        <w:rPr>
          <w:rFonts w:ascii="Times New Roman" w:hAnsi="Times New Roman" w:cs="Times New Roman" w:hint="eastAsia"/>
          <w:sz w:val="32"/>
          <w:szCs w:val="32"/>
        </w:rPr>
        <w:t xml:space="preserve"> e</w:t>
      </w:r>
      <w:r>
        <w:rPr>
          <w:rFonts w:ascii="Times New Roman" w:hAnsi="Times New Roman" w:cs="Times New Roman"/>
          <w:sz w:val="32"/>
          <w:szCs w:val="32"/>
        </w:rPr>
        <w:t xml:space="preserve">normous 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C75FF5" w:rsidRPr="00C75FF5">
        <w:rPr>
          <w:rFonts w:ascii="Times New Roman" w:hAnsi="Times New Roman" w:cs="Times New Roman"/>
          <w:sz w:val="32"/>
          <w:szCs w:val="32"/>
        </w:rPr>
        <w:t>condescension of posterity. T</w:t>
      </w:r>
      <w:r>
        <w:rPr>
          <w:rFonts w:ascii="Times New Roman" w:hAnsi="Times New Roman" w:cs="Times New Roman"/>
          <w:sz w:val="32"/>
          <w:szCs w:val="32"/>
        </w:rPr>
        <w:t>heir crafts and traditions may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C75FF5" w:rsidRPr="00C75FF5">
        <w:rPr>
          <w:rFonts w:ascii="Times New Roman" w:hAnsi="Times New Roman" w:cs="Times New Roman"/>
          <w:sz w:val="32"/>
          <w:szCs w:val="32"/>
        </w:rPr>
        <w:t>have</w:t>
      </w:r>
    </w:p>
    <w:p w:rsidR="00C75FF5" w:rsidRPr="00C75FF5" w:rsidRDefault="001E017A" w:rsidP="00C75FF5">
      <w:pPr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been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dying</w:t>
      </w:r>
      <w:r>
        <w:rPr>
          <w:rFonts w:ascii="Times New Roman" w:hAnsi="Times New Roman" w:cs="Times New Roman" w:hint="eastAsia"/>
          <w:sz w:val="32"/>
          <w:szCs w:val="32"/>
        </w:rPr>
        <w:t xml:space="preserve">. </w:t>
      </w:r>
      <w:r w:rsidR="00C75FF5" w:rsidRPr="00C75FF5">
        <w:rPr>
          <w:rFonts w:ascii="Times New Roman" w:hAnsi="Times New Roman" w:cs="Times New Roman"/>
          <w:sz w:val="32"/>
          <w:szCs w:val="32"/>
        </w:rPr>
        <w:t>Their hostilit</w:t>
      </w:r>
      <w:r>
        <w:rPr>
          <w:rFonts w:ascii="Times New Roman" w:hAnsi="Times New Roman" w:cs="Times New Roman"/>
          <w:sz w:val="32"/>
          <w:szCs w:val="32"/>
        </w:rPr>
        <w:t>y to the new industrialism may have b</w:t>
      </w:r>
      <w:r>
        <w:rPr>
          <w:rFonts w:ascii="Times New Roman" w:hAnsi="Times New Roman" w:cs="Times New Roman" w:hint="eastAsia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en backward-</w:t>
      </w:r>
      <w:r>
        <w:rPr>
          <w:rFonts w:ascii="Times New Roman" w:hAnsi="Times New Roman" w:cs="Times New Roman" w:hint="eastAsia"/>
          <w:sz w:val="32"/>
          <w:szCs w:val="32"/>
        </w:rPr>
        <w:t>l</w:t>
      </w:r>
      <w:r w:rsidR="00C75FF5" w:rsidRPr="00C75FF5">
        <w:rPr>
          <w:rFonts w:ascii="Times New Roman" w:hAnsi="Times New Roman" w:cs="Times New Roman"/>
          <w:sz w:val="32"/>
          <w:szCs w:val="32"/>
        </w:rPr>
        <w:t>ooking.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C75FF5" w:rsidRPr="00C75FF5">
        <w:rPr>
          <w:rFonts w:ascii="Times New Roman" w:hAnsi="Times New Roman" w:cs="Times New Roman"/>
          <w:sz w:val="32"/>
          <w:szCs w:val="32"/>
        </w:rPr>
        <w:t>Their communitarian ideals may have been fantasies. Their insurrectionary conspiracies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C75FF5" w:rsidRPr="00C75FF5">
        <w:rPr>
          <w:rFonts w:ascii="Times New Roman" w:hAnsi="Times New Roman" w:cs="Times New Roman"/>
          <w:sz w:val="32"/>
          <w:szCs w:val="32"/>
        </w:rPr>
        <w:t>may have been foolhardy. But they lived through these times of acute social disturbance,</w:t>
      </w:r>
    </w:p>
    <w:p w:rsidR="00C75FF5" w:rsidRDefault="00C75FF5" w:rsidP="00C75FF5">
      <w:pPr>
        <w:jc w:val="left"/>
        <w:rPr>
          <w:rFonts w:ascii="Times New Roman" w:hAnsi="Times New Roman" w:cs="Times New Roman" w:hint="eastAsia"/>
          <w:sz w:val="32"/>
          <w:szCs w:val="32"/>
        </w:rPr>
      </w:pPr>
      <w:proofErr w:type="gramStart"/>
      <w:r w:rsidRPr="00C75FF5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C75FF5">
        <w:rPr>
          <w:rFonts w:ascii="Times New Roman" w:hAnsi="Times New Roman" w:cs="Times New Roman"/>
          <w:sz w:val="32"/>
          <w:szCs w:val="32"/>
        </w:rPr>
        <w:t xml:space="preserve"> we did not. Their aspirations were valid in terms of their own experience;</w:t>
      </w:r>
      <w:r w:rsidR="001E017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C75FF5">
        <w:rPr>
          <w:rFonts w:ascii="Times New Roman" w:hAnsi="Times New Roman" w:cs="Times New Roman"/>
          <w:sz w:val="32"/>
          <w:szCs w:val="32"/>
        </w:rPr>
        <w:t xml:space="preserve">and if they were casualties of history, they remain, </w:t>
      </w:r>
      <w:r w:rsidRPr="00C75FF5">
        <w:rPr>
          <w:rFonts w:ascii="Times New Roman" w:hAnsi="Times New Roman" w:cs="Times New Roman"/>
          <w:sz w:val="32"/>
          <w:szCs w:val="32"/>
        </w:rPr>
        <w:lastRenderedPageBreak/>
        <w:t>condemned in their own lives, as</w:t>
      </w:r>
      <w:r w:rsidR="001E017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C75FF5">
        <w:rPr>
          <w:rFonts w:ascii="Times New Roman" w:hAnsi="Times New Roman" w:cs="Times New Roman"/>
          <w:sz w:val="32"/>
          <w:szCs w:val="32"/>
        </w:rPr>
        <w:t>casualties.</w:t>
      </w:r>
      <w:r w:rsidR="001E017A">
        <w:rPr>
          <w:rFonts w:ascii="Times New Roman" w:hAnsi="Times New Roman" w:cs="Times New Roman"/>
          <w:sz w:val="32"/>
          <w:szCs w:val="32"/>
        </w:rPr>
        <w:t>”</w:t>
      </w:r>
    </w:p>
    <w:p w:rsidR="001E017A" w:rsidRDefault="001E017A" w:rsidP="00C75FF5">
      <w:pPr>
        <w:jc w:val="left"/>
        <w:rPr>
          <w:rFonts w:ascii="Times New Roman" w:hAnsi="Times New Roman" w:cs="Times New Roman" w:hint="eastAsia"/>
          <w:sz w:val="32"/>
          <w:szCs w:val="32"/>
        </w:rPr>
      </w:pPr>
    </w:p>
    <w:p w:rsidR="00491242" w:rsidRDefault="00491242" w:rsidP="001E017A">
      <w:pPr>
        <w:jc w:val="left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 w:hint="eastAsia"/>
          <w:sz w:val="32"/>
          <w:szCs w:val="32"/>
        </w:rPr>
        <w:t>he author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 w:hint="eastAsia"/>
          <w:sz w:val="32"/>
          <w:szCs w:val="32"/>
        </w:rPr>
        <w:t>s comments</w:t>
      </w:r>
    </w:p>
    <w:p w:rsidR="00491242" w:rsidRDefault="00491242" w:rsidP="001E017A">
      <w:pPr>
        <w:jc w:val="left"/>
        <w:rPr>
          <w:rFonts w:ascii="Times New Roman" w:hAnsi="Times New Roman" w:cs="Times New Roman" w:hint="eastAsia"/>
          <w:sz w:val="32"/>
          <w:szCs w:val="32"/>
        </w:rPr>
      </w:pPr>
    </w:p>
    <w:p w:rsidR="001E017A" w:rsidRPr="001E017A" w:rsidRDefault="00491242" w:rsidP="001E017A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A</w:t>
      </w:r>
      <w:r w:rsidR="001E017A" w:rsidRPr="001E017A">
        <w:rPr>
          <w:rFonts w:ascii="Times New Roman" w:hAnsi="Times New Roman" w:cs="Times New Roman"/>
          <w:sz w:val="32"/>
          <w:szCs w:val="32"/>
        </w:rPr>
        <w:t>s an account of</w:t>
      </w:r>
      <w:r w:rsidR="001E017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E017A">
        <w:rPr>
          <w:rFonts w:ascii="Times New Roman" w:hAnsi="Times New Roman" w:cs="Times New Roman"/>
          <w:sz w:val="32"/>
          <w:szCs w:val="32"/>
        </w:rPr>
        <w:t>the experiences, values and be</w:t>
      </w:r>
      <w:r w:rsidR="001E017A">
        <w:rPr>
          <w:rFonts w:ascii="Times New Roman" w:hAnsi="Times New Roman" w:cs="Times New Roman" w:hint="eastAsia"/>
          <w:sz w:val="32"/>
          <w:szCs w:val="32"/>
        </w:rPr>
        <w:t>l</w:t>
      </w:r>
      <w:r w:rsidR="001E017A" w:rsidRPr="001E017A">
        <w:rPr>
          <w:rFonts w:ascii="Times New Roman" w:hAnsi="Times New Roman" w:cs="Times New Roman"/>
          <w:sz w:val="32"/>
          <w:szCs w:val="32"/>
        </w:rPr>
        <w:t>iefs of ‘ordinary’ people at</w:t>
      </w:r>
      <w:r w:rsidR="001E017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E017A" w:rsidRPr="001E017A">
        <w:rPr>
          <w:rFonts w:ascii="Times New Roman" w:hAnsi="Times New Roman" w:cs="Times New Roman"/>
          <w:sz w:val="32"/>
          <w:szCs w:val="32"/>
        </w:rPr>
        <w:t>a moment of dramatic</w:t>
      </w:r>
      <w:r w:rsidR="001E017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E017A">
        <w:rPr>
          <w:rFonts w:ascii="Times New Roman" w:hAnsi="Times New Roman" w:cs="Times New Roman"/>
          <w:sz w:val="32"/>
          <w:szCs w:val="32"/>
        </w:rPr>
        <w:t>socia</w:t>
      </w:r>
      <w:r w:rsidR="001E017A">
        <w:rPr>
          <w:rFonts w:ascii="Times New Roman" w:hAnsi="Times New Roman" w:cs="Times New Roman" w:hint="eastAsia"/>
          <w:sz w:val="32"/>
          <w:szCs w:val="32"/>
        </w:rPr>
        <w:t>l</w:t>
      </w:r>
      <w:r w:rsidR="001E017A">
        <w:rPr>
          <w:rFonts w:ascii="Times New Roman" w:hAnsi="Times New Roman" w:cs="Times New Roman"/>
          <w:sz w:val="32"/>
          <w:szCs w:val="32"/>
        </w:rPr>
        <w:t xml:space="preserve"> change</w:t>
      </w:r>
      <w:r w:rsidR="001E017A" w:rsidRPr="001E017A">
        <w:rPr>
          <w:rFonts w:ascii="Times New Roman" w:hAnsi="Times New Roman" w:cs="Times New Roman"/>
          <w:i/>
          <w:sz w:val="32"/>
          <w:szCs w:val="32"/>
        </w:rPr>
        <w:t xml:space="preserve">, The Making </w:t>
      </w:r>
      <w:r w:rsidR="001E017A" w:rsidRPr="001E017A">
        <w:rPr>
          <w:rFonts w:ascii="Times New Roman" w:hAnsi="Times New Roman" w:cs="Times New Roman" w:hint="eastAsia"/>
          <w:i/>
          <w:sz w:val="32"/>
          <w:szCs w:val="32"/>
        </w:rPr>
        <w:t xml:space="preserve">of </w:t>
      </w:r>
      <w:r w:rsidR="001E017A" w:rsidRPr="001E017A">
        <w:rPr>
          <w:rFonts w:ascii="Times New Roman" w:hAnsi="Times New Roman" w:cs="Times New Roman"/>
          <w:i/>
          <w:sz w:val="32"/>
          <w:szCs w:val="32"/>
        </w:rPr>
        <w:t xml:space="preserve">the English </w:t>
      </w:r>
      <w:proofErr w:type="spellStart"/>
      <w:r w:rsidR="001E017A" w:rsidRPr="001E017A">
        <w:rPr>
          <w:rFonts w:ascii="Times New Roman" w:hAnsi="Times New Roman" w:cs="Times New Roman"/>
          <w:i/>
          <w:sz w:val="32"/>
          <w:szCs w:val="32"/>
        </w:rPr>
        <w:t>Workiηg</w:t>
      </w:r>
      <w:proofErr w:type="spellEnd"/>
      <w:r w:rsidR="001E017A" w:rsidRPr="001E017A">
        <w:rPr>
          <w:rFonts w:ascii="Times New Roman" w:hAnsi="Times New Roman" w:cs="Times New Roman"/>
          <w:i/>
          <w:sz w:val="32"/>
          <w:szCs w:val="32"/>
        </w:rPr>
        <w:t xml:space="preserve"> Cl</w:t>
      </w:r>
      <w:r w:rsidR="001E017A" w:rsidRPr="001E017A">
        <w:rPr>
          <w:rFonts w:ascii="Times New Roman" w:hAnsi="Times New Roman" w:cs="Times New Roman" w:hint="eastAsia"/>
          <w:i/>
          <w:sz w:val="32"/>
          <w:szCs w:val="32"/>
        </w:rPr>
        <w:t>a</w:t>
      </w:r>
      <w:r w:rsidR="001E017A" w:rsidRPr="001E017A">
        <w:rPr>
          <w:rFonts w:ascii="Times New Roman" w:hAnsi="Times New Roman" w:cs="Times New Roman"/>
          <w:i/>
          <w:sz w:val="32"/>
          <w:szCs w:val="32"/>
        </w:rPr>
        <w:t>ss</w:t>
      </w:r>
      <w:r w:rsidR="001E017A" w:rsidRPr="001E017A">
        <w:rPr>
          <w:rFonts w:ascii="Times New Roman" w:hAnsi="Times New Roman" w:cs="Times New Roman"/>
          <w:sz w:val="32"/>
          <w:szCs w:val="32"/>
        </w:rPr>
        <w:t xml:space="preserve"> contested the idea</w:t>
      </w:r>
      <w:r w:rsidR="001E017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E017A" w:rsidRPr="001E017A">
        <w:rPr>
          <w:rFonts w:ascii="Times New Roman" w:hAnsi="Times New Roman" w:cs="Times New Roman"/>
          <w:sz w:val="32"/>
          <w:szCs w:val="32"/>
        </w:rPr>
        <w:t>that history was inevitably about the great and good (or bad). Moreover, it</w:t>
      </w:r>
      <w:r w:rsidR="001E017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E017A" w:rsidRPr="001E017A">
        <w:rPr>
          <w:rFonts w:ascii="Times New Roman" w:hAnsi="Times New Roman" w:cs="Times New Roman"/>
          <w:sz w:val="32"/>
          <w:szCs w:val="32"/>
        </w:rPr>
        <w:t>demonstrated that ‘ordinary’ people could act as agents of social change and</w:t>
      </w:r>
    </w:p>
    <w:p w:rsidR="001E017A" w:rsidRDefault="001E017A" w:rsidP="001E017A">
      <w:pPr>
        <w:jc w:val="left"/>
        <w:rPr>
          <w:rFonts w:ascii="Times New Roman" w:hAnsi="Times New Roman" w:cs="Times New Roman" w:hint="eastAsia"/>
          <w:sz w:val="32"/>
          <w:szCs w:val="32"/>
        </w:rPr>
      </w:pPr>
      <w:proofErr w:type="gramStart"/>
      <w:r w:rsidRPr="001E017A">
        <w:rPr>
          <w:rFonts w:ascii="Times New Roman" w:hAnsi="Times New Roman" w:cs="Times New Roman"/>
          <w:sz w:val="32"/>
          <w:szCs w:val="32"/>
        </w:rPr>
        <w:t>were</w:t>
      </w:r>
      <w:proofErr w:type="gramEnd"/>
      <w:r w:rsidRPr="001E017A">
        <w:rPr>
          <w:rFonts w:ascii="Times New Roman" w:hAnsi="Times New Roman" w:cs="Times New Roman"/>
          <w:sz w:val="32"/>
          <w:szCs w:val="32"/>
        </w:rPr>
        <w:t xml:space="preserve"> not simply at the mercy of historical and .economic forces beyond their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contr</w:t>
      </w:r>
      <w:r>
        <w:rPr>
          <w:rFonts w:ascii="Times New Roman" w:hAnsi="Times New Roman" w:cs="Times New Roman" w:hint="eastAsia"/>
          <w:sz w:val="32"/>
          <w:szCs w:val="32"/>
        </w:rPr>
        <w:t>ol</w:t>
      </w:r>
      <w:r w:rsidRPr="001E017A">
        <w:rPr>
          <w:rFonts w:ascii="Times New Roman" w:hAnsi="Times New Roman" w:cs="Times New Roman"/>
          <w:sz w:val="32"/>
          <w:szCs w:val="32"/>
        </w:rPr>
        <w:t>. Such a be</w:t>
      </w:r>
      <w:r>
        <w:rPr>
          <w:rFonts w:ascii="Times New Roman" w:hAnsi="Times New Roman" w:cs="Times New Roman" w:hint="eastAsia"/>
          <w:sz w:val="32"/>
          <w:szCs w:val="32"/>
        </w:rPr>
        <w:t>l</w:t>
      </w:r>
      <w:r w:rsidRPr="001E017A">
        <w:rPr>
          <w:rFonts w:ascii="Times New Roman" w:hAnsi="Times New Roman" w:cs="Times New Roman"/>
          <w:sz w:val="32"/>
          <w:szCs w:val="32"/>
        </w:rPr>
        <w:t>ief is important, as it c</w:t>
      </w:r>
      <w:r w:rsidR="00491242">
        <w:rPr>
          <w:rFonts w:ascii="Times New Roman" w:hAnsi="Times New Roman" w:cs="Times New Roman"/>
          <w:sz w:val="32"/>
          <w:szCs w:val="32"/>
        </w:rPr>
        <w:t>an enable ‘ordinary’ people to</w:t>
      </w:r>
      <w:r w:rsidR="00491242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1E017A">
        <w:rPr>
          <w:rFonts w:ascii="Times New Roman" w:hAnsi="Times New Roman" w:cs="Times New Roman"/>
          <w:sz w:val="32"/>
          <w:szCs w:val="32"/>
        </w:rPr>
        <w:t>believe</w:t>
      </w:r>
      <w:r w:rsidR="00491242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1E017A">
        <w:rPr>
          <w:rFonts w:ascii="Times New Roman" w:hAnsi="Times New Roman" w:cs="Times New Roman"/>
          <w:sz w:val="32"/>
          <w:szCs w:val="32"/>
        </w:rPr>
        <w:t>that social change might be possible.</w:t>
      </w:r>
    </w:p>
    <w:p w:rsidR="001E017A" w:rsidRDefault="001E017A" w:rsidP="00C75FF5">
      <w:pPr>
        <w:jc w:val="left"/>
        <w:rPr>
          <w:rFonts w:ascii="Times New Roman" w:hAnsi="Times New Roman" w:cs="Times New Roman" w:hint="eastAsia"/>
          <w:sz w:val="32"/>
          <w:szCs w:val="32"/>
        </w:rPr>
      </w:pPr>
    </w:p>
    <w:p w:rsidR="001E017A" w:rsidRPr="0006128C" w:rsidRDefault="001E017A" w:rsidP="00C75FF5">
      <w:pPr>
        <w:jc w:val="left"/>
        <w:rPr>
          <w:rFonts w:ascii="Times New Roman" w:hAnsi="Times New Roman" w:cs="Times New Roman"/>
          <w:sz w:val="32"/>
          <w:szCs w:val="32"/>
        </w:rPr>
      </w:pPr>
    </w:p>
    <w:sectPr w:rsidR="001E017A" w:rsidRPr="0006128C" w:rsidSect="00BA11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D5393"/>
    <w:multiLevelType w:val="hybridMultilevel"/>
    <w:tmpl w:val="EB9C570A"/>
    <w:lvl w:ilvl="0" w:tplc="C220CF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D47BF"/>
    <w:rsid w:val="0006128C"/>
    <w:rsid w:val="000F6FE5"/>
    <w:rsid w:val="001E017A"/>
    <w:rsid w:val="0027022A"/>
    <w:rsid w:val="00317F4C"/>
    <w:rsid w:val="00491242"/>
    <w:rsid w:val="008D47BF"/>
    <w:rsid w:val="00BA11B4"/>
    <w:rsid w:val="00C75FF5"/>
    <w:rsid w:val="00E762F1"/>
    <w:rsid w:val="00F4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B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B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2014-11-14T18:02:00Z</dcterms:created>
  <dcterms:modified xsi:type="dcterms:W3CDTF">2014-11-14T18:02:00Z</dcterms:modified>
</cp:coreProperties>
</file>